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50" w:rsidRPr="003A0016" w:rsidRDefault="009C6E50" w:rsidP="009C6E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3A00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ZA"/>
        </w:rPr>
        <w:t>BACKUP POWER SOLUTIONS:</w:t>
      </w:r>
    </w:p>
    <w:p w:rsidR="009C6E50" w:rsidRPr="003A0016" w:rsidRDefault="009C6E50" w:rsidP="009C6E50">
      <w:pPr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</w:p>
    <w:p w:rsidR="009C6E50" w:rsidRPr="003A0016" w:rsidRDefault="009C6E50" w:rsidP="009C6E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  <w:r w:rsidRPr="003A00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 xml:space="preserve">Backup power solutions are used </w:t>
      </w:r>
      <w:r w:rsidRPr="00F831E4">
        <w:rPr>
          <w:rFonts w:ascii="Arial" w:eastAsia="Times New Roman" w:hAnsi="Arial" w:cs="Arial"/>
          <w:i/>
          <w:color w:val="000000"/>
          <w:sz w:val="18"/>
          <w:szCs w:val="18"/>
          <w:bdr w:val="none" w:sz="0" w:space="0" w:color="auto" w:frame="1"/>
          <w:lang w:eastAsia="en-ZA"/>
        </w:rPr>
        <w:t>mainly</w:t>
      </w:r>
      <w:r w:rsidRPr="003A00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 xml:space="preserve"> to counter the crippling effects of </w:t>
      </w:r>
      <w:r w:rsidR="00F831E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 xml:space="preserve">EG </w:t>
      </w:r>
      <w:r w:rsidRPr="003A001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ZA"/>
        </w:rPr>
        <w:t>power outages</w:t>
      </w:r>
      <w:r w:rsidRPr="003A00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> to homes, businesses and offices. When a client is relia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>nt on power in their daily lives</w:t>
      </w:r>
      <w:r w:rsidRPr="003A00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 xml:space="preserve"> or operations this can have negative effects on your ability to work, service customers or conduct daily business and in turn may effect turnovers and cause considerable inconvenience. A Backup Power Solution solves this problem by giving the client an additional source of power when the grid/</w:t>
      </w:r>
      <w:proofErr w:type="spellStart"/>
      <w:r w:rsidRPr="003A00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>Escom</w:t>
      </w:r>
      <w:proofErr w:type="spellEnd"/>
      <w:r w:rsidRPr="003A00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 xml:space="preserve"> goes down. The battery bank is kept fully charged by grid power using a special inverter charger. The backup power stored in the battery bank and the power consumed determines the period that the backup power will last</w:t>
      </w:r>
      <w:r w:rsidRPr="00F831E4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n-ZA"/>
        </w:rPr>
        <w:t>. Inverter chargers</w:t>
      </w:r>
      <w:r w:rsidRPr="003A00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 xml:space="preserve"> have automatic change overs that switches over to the battery backup when the power goes off and also cuts off the power when the battery bank power reaches a certain level. When the power comes back on, the batteries are charged to float level again. </w:t>
      </w:r>
      <w:r w:rsidRPr="0093118F">
        <w:rPr>
          <w:rFonts w:ascii="Arial" w:eastAsia="Times New Roman" w:hAnsi="Arial" w:cs="Arial"/>
          <w:i/>
          <w:color w:val="000000"/>
          <w:sz w:val="18"/>
          <w:szCs w:val="18"/>
          <w:bdr w:val="none" w:sz="0" w:space="0" w:color="auto" w:frame="1"/>
          <w:lang w:eastAsia="en-ZA"/>
        </w:rPr>
        <w:t>Typically</w:t>
      </w:r>
      <w:r w:rsidRPr="003A00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 xml:space="preserve"> a backup system is designed to last for </w:t>
      </w:r>
      <w:r w:rsidR="0093118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 xml:space="preserve">EG </w:t>
      </w:r>
      <w:r w:rsidRPr="003A00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>4 hours, 8 hour, 12 hours or 24 hours depend</w:t>
      </w:r>
      <w:r w:rsidR="00F831E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 xml:space="preserve">ant on the </w:t>
      </w:r>
      <w:proofErr w:type="gramStart"/>
      <w:r w:rsidR="00F831E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>clients</w:t>
      </w:r>
      <w:proofErr w:type="gramEnd"/>
      <w:r w:rsidR="00F831E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 xml:space="preserve"> requirements/ energy efficient load…</w:t>
      </w:r>
    </w:p>
    <w:p w:rsidR="009C6E50" w:rsidRPr="003A0016" w:rsidRDefault="009C6E50" w:rsidP="009C6E50">
      <w:pPr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</w:p>
    <w:p w:rsidR="009C6E50" w:rsidRDefault="009C6E50" w:rsidP="009C6E50">
      <w:pPr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</w:pPr>
      <w:r w:rsidRPr="003A00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>A Backup Power solution consists of a special</w:t>
      </w:r>
      <w:r w:rsidRPr="003A001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ZA"/>
        </w:rPr>
        <w:t> inverter charger </w:t>
      </w:r>
      <w:r w:rsidRPr="003A00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>and a </w:t>
      </w:r>
      <w:r w:rsidRPr="003A001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ZA"/>
        </w:rPr>
        <w:t>battery bank</w:t>
      </w:r>
      <w:r w:rsidRPr="003A00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 xml:space="preserve">. The inverter chargers have an automatic change over. Some backup systems also allow for a </w:t>
      </w:r>
      <w:r w:rsidR="00F831E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 xml:space="preserve">AC </w:t>
      </w:r>
      <w:r w:rsidRPr="003A00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>generator</w:t>
      </w:r>
      <w:r w:rsidR="00F831E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>/ UTILITY GRID</w:t>
      </w:r>
      <w:r w:rsidRPr="003A00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 xml:space="preserve"> to be connected to it in order to charge the battery</w:t>
      </w:r>
      <w:r w:rsidR="00F831E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 xml:space="preserve"> back if the power stays off for prolonged periods of time/ when AC utilities comes on etc.</w:t>
      </w:r>
    </w:p>
    <w:p w:rsidR="0093118F" w:rsidRDefault="0093118F" w:rsidP="009C6E50">
      <w:pPr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</w:pPr>
    </w:p>
    <w:p w:rsidR="0093118F" w:rsidRPr="003A0016" w:rsidRDefault="0093118F" w:rsidP="009C6E50">
      <w:pPr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  <w:bookmarkStart w:id="0" w:name="_GoBack"/>
      <w:r w:rsidRPr="0093118F">
        <w:rPr>
          <w:rFonts w:ascii="Arial" w:eastAsia="Times New Roman" w:hAnsi="Arial" w:cs="Arial"/>
          <w:i/>
          <w:color w:val="000000"/>
          <w:sz w:val="18"/>
          <w:szCs w:val="18"/>
          <w:bdr w:val="none" w:sz="0" w:space="0" w:color="auto" w:frame="1"/>
          <w:lang w:eastAsia="en-ZA"/>
        </w:rPr>
        <w:t xml:space="preserve">Scientifically patented calculations apply to the various systems to </w:t>
      </w:r>
      <w:proofErr w:type="spellStart"/>
      <w:r w:rsidRPr="0093118F">
        <w:rPr>
          <w:rFonts w:ascii="Arial" w:eastAsia="Times New Roman" w:hAnsi="Arial" w:cs="Arial"/>
          <w:i/>
          <w:color w:val="000000"/>
          <w:sz w:val="18"/>
          <w:szCs w:val="18"/>
          <w:bdr w:val="none" w:sz="0" w:space="0" w:color="auto" w:frame="1"/>
          <w:lang w:eastAsia="en-ZA"/>
        </w:rPr>
        <w:t>eg</w:t>
      </w:r>
      <w:proofErr w:type="spellEnd"/>
      <w:r w:rsidRPr="0093118F">
        <w:rPr>
          <w:rFonts w:ascii="Arial" w:eastAsia="Times New Roman" w:hAnsi="Arial" w:cs="Arial"/>
          <w:i/>
          <w:color w:val="000000"/>
          <w:sz w:val="18"/>
          <w:szCs w:val="18"/>
          <w:bdr w:val="none" w:sz="0" w:space="0" w:color="auto" w:frame="1"/>
          <w:lang w:eastAsia="en-ZA"/>
        </w:rPr>
        <w:t xml:space="preserve"> aid preplanning, which can be discussed in consultation (which is an element of training</w:t>
      </w:r>
      <w:r>
        <w:rPr>
          <w:rFonts w:ascii="Arial" w:eastAsia="Times New Roman" w:hAnsi="Arial" w:cs="Arial"/>
          <w:i/>
          <w:color w:val="000000"/>
          <w:sz w:val="18"/>
          <w:szCs w:val="18"/>
          <w:bdr w:val="none" w:sz="0" w:space="0" w:color="auto" w:frame="1"/>
          <w:lang w:eastAsia="en-ZA"/>
        </w:rPr>
        <w:t xml:space="preserve"> to use systems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ZA"/>
        </w:rPr>
        <w:t>).</w:t>
      </w:r>
    </w:p>
    <w:bookmarkEnd w:id="0"/>
    <w:p w:rsidR="006862CE" w:rsidRDefault="006862CE"/>
    <w:sectPr w:rsidR="006862CE" w:rsidSect="009C6E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50"/>
    <w:rsid w:val="006862CE"/>
    <w:rsid w:val="0093118F"/>
    <w:rsid w:val="009C6E50"/>
    <w:rsid w:val="00F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 Kuypers</dc:creator>
  <cp:lastModifiedBy>User</cp:lastModifiedBy>
  <cp:revision>2</cp:revision>
  <dcterms:created xsi:type="dcterms:W3CDTF">2015-08-13T10:24:00Z</dcterms:created>
  <dcterms:modified xsi:type="dcterms:W3CDTF">2015-08-13T10:24:00Z</dcterms:modified>
</cp:coreProperties>
</file>